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300" w:before="300" w:lineRule="auto"/>
        <w:rPr>
          <w:rFonts w:ascii="Trebuchet MS" w:cs="Trebuchet MS" w:eastAsia="Trebuchet MS" w:hAnsi="Trebuchet MS"/>
          <w:b w:val="1"/>
          <w:color w:val="134f5c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34f5c"/>
          <w:sz w:val="40"/>
          <w:szCs w:val="40"/>
        </w:rPr>
        <w:drawing>
          <wp:inline distB="114300" distT="114300" distL="114300" distR="114300">
            <wp:extent cx="1195388" cy="45642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456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  <w:color w:val="134f5c"/>
          <w:sz w:val="40"/>
          <w:szCs w:val="40"/>
          <w:rtl w:val="0"/>
        </w:rPr>
        <w:t xml:space="preserve">  PAYMENT ADVISORY 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300" w:before="30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To provide you with more flexibility and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convenience,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we are pleased to inform you that we are opening additional payment channels for premium payment. 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300" w:before="300" w:lineRule="auto"/>
        <w:jc w:val="both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Appended below is the list of payment channels available for your easy reference :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6015"/>
        <w:gridCol w:w="225"/>
        <w:gridCol w:w="420"/>
        <w:tblGridChange w:id="0">
          <w:tblGrid>
            <w:gridCol w:w="2865"/>
            <w:gridCol w:w="6015"/>
            <w:gridCol w:w="225"/>
            <w:gridCol w:w="420"/>
          </w:tblGrid>
        </w:tblGridChange>
      </w:tblGrid>
      <w:tr>
        <w:trPr>
          <w:cantSplit w:val="0"/>
          <w:trHeight w:val="405" w:hRule="atLeast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cab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BANK TRANSFER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0" w:val="nil"/>
              <w:left w:color="111111" w:space="0" w:sz="6" w:val="single"/>
              <w:bottom w:color="111111" w:space="0" w:sz="6" w:val="single"/>
              <w:right w:color="111111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UOB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111111" w:space="0" w:sz="6" w:val="single"/>
              <w:right w:color="111111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451-304-455-5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1"/>
        </w:trPr>
        <w:tc>
          <w:tcPr>
            <w:gridSpan w:val="4"/>
            <w:tcBorders>
              <w:top w:color="000000" w:space="0" w:sz="0" w:val="nil"/>
              <w:left w:color="111111" w:space="0" w:sz="6" w:val="single"/>
              <w:bottom w:color="111111" w:space="0" w:sz="6" w:val="single"/>
              <w:right w:color="111111" w:space="0" w:sz="6" w:val="single"/>
            </w:tcBorders>
            <w:shd w:fill="cfcab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DIGITAL 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1"/>
        </w:trPr>
        <w:tc>
          <w:tcPr>
            <w:tcBorders>
              <w:top w:color="000000" w:space="0" w:sz="0" w:val="nil"/>
              <w:left w:color="111111" w:space="0" w:sz="6" w:val="single"/>
              <w:bottom w:color="111111" w:space="0" w:sz="6" w:val="single"/>
              <w:right w:color="11111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PayNow 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111111" w:space="0" w:sz="6" w:val="single"/>
              <w:right w:color="111111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199002791D555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4"/>
            <w:tcBorders>
              <w:top w:color="000000" w:space="0" w:sz="0" w:val="nil"/>
              <w:left w:color="111111" w:space="0" w:sz="6" w:val="single"/>
              <w:bottom w:color="000000" w:space="0" w:sz="6" w:val="single"/>
              <w:right w:color="111111" w:space="0" w:sz="6" w:val="single"/>
            </w:tcBorders>
            <w:shd w:fill="cfcab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CHEQUE ISSUANCE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Cheque Payable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111111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LIBERTY INSURANCE PTE LTD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Cheque Mailing Address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51 Club Street #03-00  Singapore 069428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cab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AMOUNT ( SGD 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Amount Payable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111111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 $495.73 ( inclusive of GST )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hd w:fill="ffffff" w:val="clear"/>
        <w:spacing w:after="300" w:before="30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hd w:fill="ffffff" w:val="clear"/>
        <w:spacing w:after="300" w:before="300" w:lineRule="auto"/>
        <w:rPr>
          <w:rFonts w:ascii="Trebuchet MS" w:cs="Trebuchet MS" w:eastAsia="Trebuchet MS" w:hAnsi="Trebuchet MS"/>
          <w:b w:val="1"/>
          <w:color w:val="11111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11111"/>
          <w:sz w:val="20"/>
          <w:szCs w:val="20"/>
          <w:rtl w:val="0"/>
        </w:rPr>
        <w:t xml:space="preserve">IMPORTANT NOTE :</w:t>
      </w:r>
    </w:p>
    <w:p w:rsidR="00000000" w:rsidDel="00000000" w:rsidP="00000000" w:rsidRDefault="00000000" w:rsidRPr="00000000" w14:paraId="0000002E">
      <w:pPr>
        <w:keepNext w:val="1"/>
        <w:pageBreakBefore w:val="0"/>
        <w:widowControl w:val="0"/>
        <w:numPr>
          <w:ilvl w:val="0"/>
          <w:numId w:val="1"/>
        </w:numPr>
        <w:shd w:fill="ffffff" w:val="clear"/>
        <w:spacing w:after="0" w:afterAutospacing="0" w:line="360" w:lineRule="auto"/>
        <w:ind w:left="72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Please refer to the step by step </w:t>
      </w:r>
      <w:hyperlink r:id="rId7">
        <w:r w:rsidDel="00000000" w:rsidR="00000000" w:rsidRPr="00000000">
          <w:rPr>
            <w:rFonts w:ascii="Comfortaa" w:cs="Comfortaa" w:eastAsia="Comfortaa" w:hAnsi="Comfortaa"/>
            <w:sz w:val="20"/>
            <w:szCs w:val="20"/>
            <w:u w:val="single"/>
            <w:rtl w:val="0"/>
          </w:rPr>
          <w:t xml:space="preserve">AXS GUIDE </w:t>
        </w:r>
      </w:hyperlink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here. 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Please indicate / key in the policy number as reference via any of the payment methods above.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For Direct Cheque Deposit, please email the </w:t>
      </w: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Cheque Image with Policy Number / Insured Name to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highlight w:val="white"/>
          <w:u w:val="single"/>
          <w:rtl w:val="0"/>
        </w:rPr>
        <w:t xml:space="preserve">accountsreceivable@libertyinsurance.com.sg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for payment acknowledgement &amp; receipt issuance.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shd w:fill="ffffff" w:val="clear"/>
        <w:spacing w:line="288" w:lineRule="auto"/>
        <w:ind w:left="720" w:hanging="360"/>
        <w:jc w:val="both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Mail your cheque to : Liberty Insurance Pte Ltd , 51 Club Street #03-00 Liberty House  Singapore 069428</w:t>
      </w:r>
    </w:p>
    <w:p w:rsidR="00000000" w:rsidDel="00000000" w:rsidP="00000000" w:rsidRDefault="00000000" w:rsidRPr="00000000" w14:paraId="00000032">
      <w:pPr>
        <w:pageBreakBefore w:val="0"/>
        <w:shd w:fill="ffffff" w:val="clear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-342899</wp:posOffset>
          </wp:positionV>
          <wp:extent cx="6700838" cy="16097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0838" cy="1609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mail.google.com/mail/u/0/?ui=2&amp;view=btop&amp;ver=83xkbo15pe6j&amp;msg=%23msg-f%3A1676805037999135435&amp;attid=0.2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